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0" w:rsidRPr="00C332C1" w:rsidRDefault="00D468C0" w:rsidP="00D468C0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332C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Профилактика и лечение коклюша</w:t>
      </w:r>
    </w:p>
    <w:p w:rsidR="00D468C0" w:rsidRPr="00C332C1" w:rsidRDefault="00D468C0" w:rsidP="00D468C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32C1">
        <w:rPr>
          <w:rFonts w:ascii="Times New Roman" w:eastAsia="Times New Roman" w:hAnsi="Times New Roman" w:cs="Times New Roman"/>
          <w:sz w:val="28"/>
          <w:szCs w:val="28"/>
        </w:rPr>
        <w:t>Борьба с </w:t>
      </w:r>
      <w:hyperlink r:id="rId4" w:tgtFrame="_blank" w:history="1">
        <w:r w:rsidRPr="00C332C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коклюшем</w:t>
        </w:r>
      </w:hyperlink>
      <w:r w:rsidRPr="00C332C1">
        <w:rPr>
          <w:rFonts w:ascii="Times New Roman" w:eastAsia="Times New Roman" w:hAnsi="Times New Roman" w:cs="Times New Roman"/>
          <w:sz w:val="28"/>
          <w:szCs w:val="28"/>
        </w:rPr>
        <w:t> в учреждениях для детей раннего возраста является в настоящее время важной проблемой. Коклюш в этом возрасте протекает тяжело, сопровождаясь осложнениями со стороны дыхательных путей, что резко увеличивает процент летальности при этом заболевании.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Сложность борьбы с коклюшем обусловливается следующими моментами.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Коклюш наиболее заразителен в той стадии, когда его еще трудно распознать. Кашель, являющийся основным симптомом этого заболевания, вначале нельзя отличить от кашля при поражении верхних дыхательных путей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некоклюшного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происхождения. Диагноз коклюша обычно ставят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тТолько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коклюшных «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закатываний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>», т. е. в то время, когда больной ребенок уже мог распространить инфекцию.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В начальной стадии коклюша, когда имеется только легкий кашель, общее состояние ребенка может и не измениться, в результате чего ребенка вовремя не изолируют.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У взрослых коклюш может протекать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атипично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>, без характерных приступов, что также весьма затрудняет своевременное его распознавание, а отсюда и своевременную изоляцию больного.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Из сказанного понятно, почему заболевание коклюшем большей частью не ограничивается одним случаем, а принимает эпидемический характер.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К коклюшу восприимчивы все дети раннего возраста. Особенно подвержены этому заболеванию дети-ползунки и начинающие ходить. При тесном контакте детей частицы слюны, содержащие болезнетворных микробов, попадают на здорового ребенка и окружающие его предметы, особенно игрушки.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Чтобы уберечь от коклюша детей в возрасте до 6 месяцев, надо расставлять их кровати на расстоянии не ближе 0,5 м одна от другой.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Диагноз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t>. Источником заражения коклюшем является сам, больной, поэтому основное значение в борьбе с этим заболеванием имеет ранняя диагностика.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Хотя ранние клинические проявления коклюша не характерны, однако при направленной и целеустремленной борьбе с коклюшем предположительный диагноз может быть всегда поставлен: нельзя проходить мимо первого сигнала заболевания коклюшем - кашля, пусть пока еще не типичного. Такой больной должен быть сейчас же взят на учет и подвергнут тщательному обследованию - эпидемиологическому, бактериологическому и клинико-лабораторному. При коклюше почти всегда можно при тщательном собирании анамнеза установить источник заражения. При гематологическом исследовании довольно рано выявляется лейкоцитоз и лимфоцитоз. Наконец, клиника - появление кашля без 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сопутствующих в первое время изменений в легких -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говорит в. пользу коклюша. На высоте развития коклюша на рентгеновских снимках наблюдаются характерные изменения в легких: увеличение прикорневых желез, утолщение альвеолярных перегородок,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сетчатость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и линейные тяжи (перибронхит).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большую помощь в диагностике оказывает бактериологическое исследование. По данным русских авторов, бактериологическое исследование дает возможность поставить диагноз у сомнительных больных.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Немалое практическое значение должен приобрести и серологический метод. При помощи этой реакции удается диагностировать коклюш ретроспективно и выявить стертые, бессимптомные формы.- Реакция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Борде-Жангу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является специфической, она появляется на второй неделе заболевания и держится на высоком уровне несколько месяцев.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Профилактика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. Применявшееся с целью профилактики коклюша введение противокоревой сыворотки не оправдало себя. Помимо возможности передачи, вместе с сывороткой вируса инфекционной желтухи, эта сыворотка, как показало тщательное изучение ее эффективности, не оказывает заметного действия. Течение коклюша одинаково как у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привитых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, так и у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непривитых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настоящее время получена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противококлюшная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вакцина. Предварительное изучение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реактогенности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этой вакцины показало, что при правильном отборе детей, предусмотренном в инструктивных материалах Министерства здравоохранения, она может широко применяться. Предусмотрено проведение совместных прививок против коклюша и </w:t>
      </w:r>
      <w:hyperlink r:id="rId5" w:history="1">
        <w:r w:rsidRPr="00C332C1">
          <w:rPr>
            <w:rFonts w:ascii="Times New Roman" w:eastAsia="Times New Roman" w:hAnsi="Times New Roman" w:cs="Times New Roman"/>
            <w:sz w:val="28"/>
            <w:szCs w:val="28"/>
          </w:rPr>
          <w:t>дифтерии</w:t>
        </w:r>
      </w:hyperlink>
      <w:r w:rsidRPr="00C332C1">
        <w:rPr>
          <w:rFonts w:ascii="Times New Roman" w:eastAsia="Times New Roman" w:hAnsi="Times New Roman" w:cs="Times New Roman"/>
          <w:sz w:val="28"/>
          <w:szCs w:val="28"/>
        </w:rPr>
        <w:t>. Предварительными исследованиями установлено, что реакция детей на такую ассоциированную вакцину несколько более сильна, но не переходит границу допустимости.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Зарубежные авторы указывают на большую эффективность вакцины как в отношении снижения заболеваемости коклюшем (в 3-8 раз), так и более легкого его течения.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В настоящий момент борьба с коклюшем заключается не только в специфической профилактике, но и в проведении общих мероприятий. Необходимо обращать самое серьезное внимание на кашель ребенка. Врач обязан дать по этому вопросу соответствующие указания всем лицам, имеющим отношение к уходу за ребенком (няни, сестры, родители), тем более что приступы коклюша наблюдаются и ночью.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Всякий кашляющий ребенок должен быть удален из коллектива и подвергнут тщательному наблюдению, которое позволит установить диагноз. Там, где есть лаборатория, необходимо произвести бактериологическое исследование.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обнаружения коклюша всю группу подвергают карантину и производят тщательное бактериологическое исследование всех детей, особенно начинающих кашлять. В таких случаях каждого кашляющего ребенка следует считать подозрительным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яа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коклюш и удалять из карантинной группы. Если коклюшем заболевает часть детей или все дети, а условия яслей позволяют изолировать одну 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группу от других, то лучше всего организовать коклюшную группу, предоставив этим детям дополнительное питание и обеспечив широкое пользование воздухом. Опыт московских яслей по организации таких санаторных групп дал очень хорошие результаты.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Режим и лечение больных коклюшем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t>. Свежий воздух, особенно холодный, является непременным условием правильного лечения больных коклюшем, поэтому палаты, где помещаются эти больные, необходимо проветривать несколько раз в день, а больных следует выносить на веранду или площадку во все времена года. Летом больные дети должны проводить целые дни на воздухе в тени. Питание их должно быть полноценным в отношении как белков, жиров и углеводов, так и витаминов, и солей. Детям, у которых приступы кашля часты и сопровождаются рвотой, надо давать более концентрированную пищу не менее 6 раз в день.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Одним из активных методов лечения коклюша является применение антибиотиков. В настоящее время имеется значительное число антибиотиков, уменьшающих жизнедеятельность и агрессию коклюшных микробов: стрептомицин,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левомицетин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, синтомицин, биомицин (зарубежный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ауромицин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риомицин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террамицин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) и, наконец,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тетрамицин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(тетрациклин). Однако они не обладают купирующим действием на развившийся спазматический кашель. Их действие проявляется в облегчении и препятствии переходом обычного кашля в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спазматический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>. Указанные антибиотики тем эффективнее, чем раньше введены.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все же сравнить качество названных препаратов, то можно указать на следующие различия: на детей первых месяцев жизни, у которых бывают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асфиктические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приступы, лучше всего действует стрептомицин. Он прекращает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асфиктические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приступы и уменьшает интенсивность кашлевых приступов. Лучше антибиотики применять циклически, т. е. первый курс лечения провести в течение 7-10 дней, сделать перерыв на 4-5 дней, а затем провести курс лечения в течение 4-5 дней.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Биомицин,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террамицин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и тетрациклин обладают широким диапазоном действия при коклюше, осложненном </w:t>
      </w:r>
      <w:hyperlink r:id="rId6" w:tgtFrame="_blank" w:history="1">
        <w:r w:rsidRPr="00C332C1">
          <w:rPr>
            <w:rFonts w:ascii="Times New Roman" w:eastAsia="Times New Roman" w:hAnsi="Times New Roman" w:cs="Times New Roman"/>
            <w:sz w:val="28"/>
            <w:szCs w:val="28"/>
          </w:rPr>
          <w:t>пневмонией</w:t>
        </w:r>
      </w:hyperlink>
      <w:r w:rsidRPr="00C332C1">
        <w:rPr>
          <w:rFonts w:ascii="Times New Roman" w:eastAsia="Times New Roman" w:hAnsi="Times New Roman" w:cs="Times New Roman"/>
          <w:sz w:val="28"/>
          <w:szCs w:val="28"/>
        </w:rPr>
        <w:t>,- поскольку пневмония может быть вызвана вторичной кокковой флорой в зависимости от имеющейся в окружении, хотя чаще всего это пневмококки.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У детей же первых месяцев жизни пневмонии могут быть вызваны в катаральном периоде коклюша палочками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Борде-Жангу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>; эти пневмонии хорошо поддаются лечению стрептомицином. Биомицин, обладающий большим побочным действием (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диспептические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явления, </w:t>
      </w:r>
      <w:hyperlink r:id="rId7" w:tgtFrame="_blank" w:history="1">
        <w:r w:rsidRPr="00C332C1">
          <w:rPr>
            <w:rFonts w:ascii="Times New Roman" w:eastAsia="Times New Roman" w:hAnsi="Times New Roman" w:cs="Times New Roman"/>
            <w:sz w:val="28"/>
            <w:szCs w:val="28"/>
          </w:rPr>
          <w:t>ангина</w:t>
        </w:r>
      </w:hyperlink>
      <w:r w:rsidRPr="00C332C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tgtFrame="_blank" w:history="1">
        <w:r w:rsidRPr="00C332C1">
          <w:rPr>
            <w:rFonts w:ascii="Times New Roman" w:eastAsia="Times New Roman" w:hAnsi="Times New Roman" w:cs="Times New Roman"/>
            <w:sz w:val="28"/>
            <w:szCs w:val="28"/>
          </w:rPr>
          <w:t>стоматиты</w:t>
        </w:r>
      </w:hyperlink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 и сыпи), чем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террамицин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и в особенности тетрациклин, уступает этим препаратам. Лучший результат, по данным зарубежной литературы, получается при проведении специфической терапии - введения  </w:t>
      </w:r>
      <w:proofErr w:type="spellStart"/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>  вместе  с антибиотиками.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 наблюдения показывают, что введения специфического </w:t>
      </w:r>
      <w:proofErr w:type="spellStart"/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, полученного из специфической гипериммунной сыворотки, оказывает терапевтическое действие лишь в том случае, если оно произведено в катаральном периоде. При применении </w:t>
      </w:r>
      <w:proofErr w:type="spellStart"/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животного происхождения, несмотря на предварительное введение малой дозы, мы встречаемся с явлениями </w:t>
      </w:r>
      <w:proofErr w:type="spellStart"/>
      <w:r w:rsidRPr="00C332C1">
        <w:rPr>
          <w:rFonts w:ascii="Times New Roman" w:eastAsia="Times New Roman" w:hAnsi="Times New Roman" w:cs="Times New Roman"/>
          <w:sz w:val="28"/>
          <w:szCs w:val="28"/>
        </w:rPr>
        <w:t>аллергизации</w:t>
      </w:r>
      <w:proofErr w:type="spellEnd"/>
      <w:r w:rsidRPr="00C332C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же лечения его по предварительным данным являются еще не совсем ясными.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Режим коклюшного больного должен заключаться в создании спокойной обстановки, что достигается четким распорядком дня и рациональным педагогическим воздействием. Часы бодрствования должны быть использованы для интересных, соответствующих возрасту занятий.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указания, что дети старшего возраста перестают кашлять, как только очутятся у моря, реки или на больших высотах. Это, по-видимому, обусловлено новыми отвлекающими впечатлениями, чистотой воздуха, который снимает механические раздражения - пыль, находящуюся в воздухе. Естественный эксперимент - регистрация кашля в палате тесной и без притока свежего воздуха и в комнате с открытыми окнами, служившей вместо веранды, показывает значительно меньшее количество приступов кашля в последнем случае. Кроме того, </w:t>
      </w:r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 xml:space="preserve"> имеет значение и более прохладная температура воздуха, так как пребывание детей на свежем воздухе в жаркое время года не дает такого эффекта, как в более прохладные периоды.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лечение больного складывается из следующих мероприятий: создание спокойной обстановки, правильного санитарно-гигиенического режима, раннее назначение антибиотиков и </w:t>
      </w:r>
      <w:proofErr w:type="spellStart"/>
      <w:proofErr w:type="gramStart"/>
      <w:r w:rsidRPr="00C332C1">
        <w:rPr>
          <w:rFonts w:ascii="Times New Roman" w:eastAsia="Times New Roman" w:hAnsi="Times New Roman" w:cs="Times New Roman"/>
          <w:sz w:val="28"/>
          <w:szCs w:val="28"/>
        </w:rPr>
        <w:t>гамма-глобулина</w:t>
      </w:r>
      <w:proofErr w:type="spellEnd"/>
      <w:proofErr w:type="gramEnd"/>
      <w:r w:rsidRPr="00C332C1">
        <w:rPr>
          <w:rFonts w:ascii="Times New Roman" w:eastAsia="Times New Roman" w:hAnsi="Times New Roman" w:cs="Times New Roman"/>
          <w:sz w:val="28"/>
          <w:szCs w:val="28"/>
        </w:rPr>
        <w:t>, прогулки, педагогические воздействия и всяческое ограждение больных детей от встречи с коклюшными больными, вновь принимаемыми в учреждение, и с больными гриппом и катаром верхних дыхательных путей.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При затянувшихся или вяло протекающих формах пневмонии показаны стимулирующие средства: переливание крови, тканевая терапия и др.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Грудным детям при кашле, сопровождающемся асфиксией, необходимо давать кислород.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Долго ли нужно считать коклюшного больного заразным и когда его можно считать полностью выздоровевшим? </w:t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</w:r>
      <w:r w:rsidRPr="00C332C1">
        <w:rPr>
          <w:rFonts w:ascii="Times New Roman" w:eastAsia="Times New Roman" w:hAnsi="Times New Roman" w:cs="Times New Roman"/>
          <w:sz w:val="28"/>
          <w:szCs w:val="28"/>
        </w:rPr>
        <w:br/>
        <w:t>Хотя и есть инструкции, согласно которым больной коклюшем считается заразным до 40 дней, сроки эти подлежат дальнейшему изучению и изменению. Несомненно, решающими факторами являются течение коклюшного процесса и та среда, в которой находится больной. Наши исследования показали, что постепенно исчезающий кашель под влиянием лечения антибиотиками снова может появиться, если ребенок остается в группе, где имеются новые случаи коклюша. Иммунитет не успел выработаться, а возможность нового заражения велика. С другой стороны, ребенок, леченный в ранней стадии коклюша и выздоровевший, уже на 17-20-й день может быть свободно принят в коллектив. Больные коклюшем, осложненным пневмонией, катарами верхних дыхательных путей, отитом или диспепсическими явлениями, не могут быть приняты в общие палаты, поскольку эти осложнения ухудшают основной симптом коклюша - спазматический кашель - и задерживают очищение организма от микробов. </w:t>
      </w:r>
    </w:p>
    <w:p w:rsidR="00F65F1A" w:rsidRPr="00C332C1" w:rsidRDefault="00F65F1A">
      <w:pPr>
        <w:rPr>
          <w:rFonts w:ascii="Times New Roman" w:hAnsi="Times New Roman" w:cs="Times New Roman"/>
          <w:sz w:val="28"/>
          <w:szCs w:val="28"/>
        </w:rPr>
      </w:pPr>
    </w:p>
    <w:sectPr w:rsidR="00F65F1A" w:rsidRPr="00C332C1" w:rsidSect="00D468C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C0"/>
    <w:rsid w:val="00C332C1"/>
    <w:rsid w:val="00D468C0"/>
    <w:rsid w:val="00E63E51"/>
    <w:rsid w:val="00F6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51"/>
  </w:style>
  <w:style w:type="paragraph" w:styleId="1">
    <w:name w:val="heading 1"/>
    <w:basedOn w:val="a"/>
    <w:link w:val="10"/>
    <w:uiPriority w:val="9"/>
    <w:qFormat/>
    <w:rsid w:val="00D46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468C0"/>
  </w:style>
  <w:style w:type="character" w:styleId="a3">
    <w:name w:val="Hyperlink"/>
    <w:basedOn w:val="a0"/>
    <w:uiPriority w:val="99"/>
    <w:semiHidden/>
    <w:unhideWhenUsed/>
    <w:rsid w:val="00D46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ntera.ru/useful/health/sickness/52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ckpantera.ru/ang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pantera.ru/useful/health/sickness/6630/" TargetMode="External"/><Relationship Id="rId5" Type="http://schemas.openxmlformats.org/officeDocument/2006/relationships/hyperlink" Target="http://www.blackpantera.ru/diphther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lackpantera.ru/useful/health/sickness/468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9557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2017-01-29T09:45:00Z</dcterms:created>
  <dcterms:modified xsi:type="dcterms:W3CDTF">2017-02-09T07:11:00Z</dcterms:modified>
</cp:coreProperties>
</file>